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20685A2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CB1F65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CB1F65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CB1F65">
        <w:rPr>
          <w:color w:val="000000" w:themeColor="text1"/>
          <w:sz w:val="22"/>
          <w:szCs w:val="22"/>
        </w:rPr>
        <w:t>022</w:t>
      </w:r>
      <w:r w:rsidR="005A65AC">
        <w:rPr>
          <w:color w:val="000000" w:themeColor="text1"/>
          <w:sz w:val="22"/>
          <w:szCs w:val="22"/>
        </w:rPr>
        <w:t>0</w:t>
      </w:r>
      <w:r w:rsidRPr="003D0DC2">
        <w:rPr>
          <w:color w:val="000000" w:themeColor="text1"/>
          <w:sz w:val="22"/>
          <w:szCs w:val="22"/>
        </w:rPr>
        <w:t>-</w:t>
      </w:r>
      <w:r w:rsidR="00E72DAE">
        <w:rPr>
          <w:color w:val="000000" w:themeColor="text1"/>
          <w:sz w:val="22"/>
          <w:szCs w:val="22"/>
        </w:rPr>
        <w:t>0</w:t>
      </w:r>
      <w:r w:rsidR="005A65AC">
        <w:rPr>
          <w:color w:val="000000" w:themeColor="text1"/>
          <w:sz w:val="22"/>
          <w:szCs w:val="22"/>
        </w:rPr>
        <w:t>8</w:t>
      </w:r>
    </w:p>
    <w:p w:rsidR="0014362A" w:rsidRPr="004F0F47" w:rsidP="004F0F47" w14:paraId="7D3D80B8" w14:textId="57E6FD7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CB1F65">
        <w:rPr>
          <w:color w:val="000000" w:themeColor="text1"/>
          <w:sz w:val="22"/>
          <w:szCs w:val="22"/>
        </w:rPr>
        <w:t>26</w:t>
      </w:r>
      <w:r w:rsidR="005A65AC">
        <w:rPr>
          <w:color w:val="000000" w:themeColor="text1"/>
          <w:sz w:val="22"/>
          <w:szCs w:val="22"/>
        </w:rPr>
        <w:t>4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F760B6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РЕШЕНИЕ</w:t>
      </w:r>
    </w:p>
    <w:p w:rsidR="0014362A" w:rsidRPr="00F760B6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ИМЕНЕМ РОССИЙСКОЙ ФЕДЕРАЦИИ</w:t>
      </w:r>
    </w:p>
    <w:p w:rsidR="00CA494B" w:rsidRPr="00F760B6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(резолютивная часть)</w:t>
      </w:r>
    </w:p>
    <w:p w:rsidR="0014362A" w:rsidRPr="00F760B6" w:rsidP="0014362A" w14:paraId="2CF36406" w14:textId="0DC9F4E4">
      <w:pPr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02 марта 202</w:t>
      </w:r>
      <w:r w:rsidRPr="00F760B6" w:rsidR="00337A5E">
        <w:rPr>
          <w:color w:val="000000"/>
          <w:sz w:val="27"/>
          <w:szCs w:val="27"/>
        </w:rPr>
        <w:t>6</w:t>
      </w:r>
      <w:r w:rsidRPr="00F760B6">
        <w:rPr>
          <w:color w:val="000000"/>
          <w:sz w:val="27"/>
          <w:szCs w:val="27"/>
        </w:rPr>
        <w:t xml:space="preserve"> года </w:t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="00C84528">
        <w:rPr>
          <w:color w:val="000000"/>
          <w:sz w:val="27"/>
          <w:szCs w:val="27"/>
        </w:rPr>
        <w:t xml:space="preserve">     </w:t>
      </w:r>
      <w:r w:rsidRPr="00F760B6">
        <w:rPr>
          <w:color w:val="000000"/>
          <w:sz w:val="27"/>
          <w:szCs w:val="27"/>
        </w:rPr>
        <w:t xml:space="preserve">город Мегион                                                                 </w:t>
      </w:r>
      <w:r w:rsidRPr="00F760B6">
        <w:rPr>
          <w:color w:val="000000"/>
          <w:sz w:val="27"/>
          <w:szCs w:val="27"/>
        </w:rPr>
        <w:tab/>
        <w:t xml:space="preserve">          </w:t>
      </w:r>
    </w:p>
    <w:p w:rsidR="0014362A" w:rsidRPr="00F760B6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F760B6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F760B6">
        <w:rPr>
          <w:color w:val="000000"/>
          <w:sz w:val="27"/>
          <w:szCs w:val="27"/>
        </w:rPr>
        <w:t xml:space="preserve">при секретаре </w:t>
      </w:r>
      <w:r w:rsidRPr="00F760B6" w:rsidR="00015DC3">
        <w:rPr>
          <w:color w:val="000000"/>
          <w:sz w:val="27"/>
          <w:szCs w:val="27"/>
        </w:rPr>
        <w:t xml:space="preserve">судебного заседания </w:t>
      </w:r>
      <w:r w:rsidRPr="00F760B6">
        <w:rPr>
          <w:color w:val="000000"/>
          <w:sz w:val="27"/>
          <w:szCs w:val="27"/>
        </w:rPr>
        <w:t xml:space="preserve">Хомяковой А.М., </w:t>
      </w:r>
    </w:p>
    <w:p w:rsidR="00A60B74" w:rsidRPr="00F760B6" w:rsidP="00A60B74" w14:paraId="6D0B1C58" w14:textId="7A08C6A3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F760B6" w:rsidR="005A65AC">
        <w:rPr>
          <w:rFonts w:ascii="Times New Roman" w:hAnsi="Times New Roman"/>
          <w:sz w:val="27"/>
          <w:szCs w:val="27"/>
        </w:rPr>
        <w:t>№2-264-1901/2026 по исковому заявлению ООО ПКО «Право онлайн» к Уразаевой Виолетте Александровне о взыскании задолженности по договору потребительского займа</w:t>
      </w:r>
      <w:r w:rsidRPr="00F760B6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F760B6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F760B6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F760B6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РЕШИЛ:</w:t>
      </w:r>
    </w:p>
    <w:p w:rsidR="004537D1" w:rsidRPr="00F760B6" w:rsidP="003A26C1" w14:paraId="6402CD9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F760B6" w:rsidP="0014362A" w14:paraId="7D322910" w14:textId="0FE51353">
      <w:pPr>
        <w:jc w:val="both"/>
        <w:rPr>
          <w:sz w:val="27"/>
          <w:szCs w:val="27"/>
        </w:rPr>
      </w:pPr>
      <w:r w:rsidRPr="00F760B6">
        <w:rPr>
          <w:color w:val="000000"/>
          <w:sz w:val="27"/>
          <w:szCs w:val="27"/>
        </w:rPr>
        <w:tab/>
        <w:t xml:space="preserve">Исковое заявление </w:t>
      </w:r>
      <w:r w:rsidRPr="00F760B6" w:rsidR="005A65AC">
        <w:rPr>
          <w:sz w:val="27"/>
          <w:szCs w:val="27"/>
        </w:rPr>
        <w:t>№2-264-1901/2026 по исковому заявлению ООО ПКО «Право онлайн» к Уразаевой Виолетте Александровне о взыскании задолженности по договору потребительского займа</w:t>
      </w:r>
      <w:r w:rsidRPr="00F760B6" w:rsidR="00CB1F65">
        <w:rPr>
          <w:sz w:val="27"/>
          <w:szCs w:val="27"/>
        </w:rPr>
        <w:t xml:space="preserve"> </w:t>
      </w:r>
      <w:r w:rsidRPr="00F760B6">
        <w:rPr>
          <w:sz w:val="27"/>
          <w:szCs w:val="27"/>
        </w:rPr>
        <w:t>удовлетворить</w:t>
      </w:r>
      <w:r w:rsidRPr="00F760B6" w:rsidR="00015DC3">
        <w:rPr>
          <w:sz w:val="27"/>
          <w:szCs w:val="27"/>
        </w:rPr>
        <w:t>.</w:t>
      </w:r>
    </w:p>
    <w:p w:rsidR="003D0DC2" w:rsidRPr="00F760B6" w:rsidP="003D0DC2" w14:paraId="7CC29F61" w14:textId="6F038FA4">
      <w:pPr>
        <w:jc w:val="both"/>
        <w:rPr>
          <w:sz w:val="27"/>
          <w:szCs w:val="27"/>
        </w:rPr>
      </w:pPr>
      <w:r w:rsidRPr="00F760B6">
        <w:rPr>
          <w:sz w:val="27"/>
          <w:szCs w:val="27"/>
        </w:rPr>
        <w:t xml:space="preserve">          Взыскать с </w:t>
      </w:r>
      <w:r w:rsidRPr="00F760B6" w:rsidR="005A65AC">
        <w:rPr>
          <w:sz w:val="27"/>
          <w:szCs w:val="27"/>
        </w:rPr>
        <w:t>Уразаевой Виолетты Александровны</w:t>
      </w:r>
      <w:r w:rsidRPr="00F760B6" w:rsidR="00CB1F65">
        <w:rPr>
          <w:sz w:val="27"/>
          <w:szCs w:val="27"/>
        </w:rPr>
        <w:t xml:space="preserve">, </w:t>
      </w:r>
      <w:r w:rsidRPr="00F760B6" w:rsidR="005A65AC">
        <w:rPr>
          <w:sz w:val="27"/>
          <w:szCs w:val="27"/>
        </w:rPr>
        <w:t xml:space="preserve">ИНН </w:t>
      </w:r>
      <w:r w:rsidR="002D29DF">
        <w:rPr>
          <w:sz w:val="27"/>
          <w:szCs w:val="27"/>
        </w:rPr>
        <w:t>*</w:t>
      </w:r>
      <w:r w:rsidRPr="00F760B6" w:rsidR="00CB1F65">
        <w:rPr>
          <w:sz w:val="27"/>
          <w:szCs w:val="27"/>
        </w:rPr>
        <w:t>, в пользу ООО ПКО «Право онлайн», ИНН</w:t>
      </w:r>
      <w:r w:rsidRPr="00F760B6" w:rsidR="00D12B83">
        <w:rPr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>5407973997, сумму задолженности по договору займа</w:t>
      </w:r>
      <w:r w:rsidRPr="00F760B6" w:rsidR="00CB1F65">
        <w:rPr>
          <w:b/>
          <w:bCs/>
          <w:sz w:val="27"/>
          <w:szCs w:val="27"/>
        </w:rPr>
        <w:t xml:space="preserve"> </w:t>
      </w:r>
      <w:r w:rsidRPr="00F760B6" w:rsidR="005A65AC">
        <w:rPr>
          <w:sz w:val="27"/>
          <w:szCs w:val="27"/>
        </w:rPr>
        <w:t xml:space="preserve">№ </w:t>
      </w:r>
      <w:r w:rsidR="002D29DF">
        <w:rPr>
          <w:sz w:val="27"/>
          <w:szCs w:val="27"/>
        </w:rPr>
        <w:t>*</w:t>
      </w:r>
      <w:r w:rsidRPr="00F760B6" w:rsidR="005A65AC">
        <w:rPr>
          <w:sz w:val="27"/>
          <w:szCs w:val="27"/>
        </w:rPr>
        <w:t xml:space="preserve"> от 07.03.2025 </w:t>
      </w:r>
      <w:r w:rsidRPr="00F760B6" w:rsidR="00CB1F65">
        <w:rPr>
          <w:sz w:val="27"/>
          <w:szCs w:val="27"/>
        </w:rPr>
        <w:t xml:space="preserve">г., заключенному между </w:t>
      </w:r>
      <w:r w:rsidRPr="00F760B6" w:rsidR="005A65AC">
        <w:rPr>
          <w:sz w:val="27"/>
          <w:szCs w:val="27"/>
        </w:rPr>
        <w:t xml:space="preserve">ООО МКК «Стратосфера» </w:t>
      </w:r>
      <w:r w:rsidRPr="00F760B6" w:rsidR="00CB1F65">
        <w:rPr>
          <w:sz w:val="27"/>
          <w:szCs w:val="27"/>
        </w:rPr>
        <w:t xml:space="preserve">и </w:t>
      </w:r>
      <w:r w:rsidRPr="00F760B6" w:rsidR="005A65AC">
        <w:rPr>
          <w:sz w:val="27"/>
          <w:szCs w:val="27"/>
        </w:rPr>
        <w:t>Уразаевой Виолеттой Александровной</w:t>
      </w:r>
      <w:r w:rsidRPr="00F760B6" w:rsidR="00CB1F65">
        <w:rPr>
          <w:sz w:val="27"/>
          <w:szCs w:val="27"/>
        </w:rPr>
        <w:t xml:space="preserve">, за период </w:t>
      </w:r>
      <w:r w:rsidRPr="00F760B6" w:rsidR="005A65AC">
        <w:rPr>
          <w:sz w:val="27"/>
          <w:szCs w:val="27"/>
        </w:rPr>
        <w:t>с</w:t>
      </w:r>
      <w:r w:rsidRPr="00F760B6" w:rsidR="00CB1F65">
        <w:rPr>
          <w:sz w:val="27"/>
          <w:szCs w:val="27"/>
        </w:rPr>
        <w:t xml:space="preserve"> </w:t>
      </w:r>
      <w:r w:rsidRPr="00F760B6" w:rsidR="005A65AC">
        <w:rPr>
          <w:sz w:val="27"/>
          <w:szCs w:val="27"/>
        </w:rPr>
        <w:t>07.03</w:t>
      </w:r>
      <w:r w:rsidRPr="00F760B6" w:rsidR="00CB1F65">
        <w:rPr>
          <w:sz w:val="27"/>
          <w:szCs w:val="27"/>
        </w:rPr>
        <w:t xml:space="preserve">.2025 г. по </w:t>
      </w:r>
      <w:r w:rsidRPr="00F760B6" w:rsidR="005A65AC">
        <w:rPr>
          <w:sz w:val="27"/>
          <w:szCs w:val="27"/>
        </w:rPr>
        <w:t>22.07</w:t>
      </w:r>
      <w:r w:rsidRPr="00F760B6" w:rsidR="00CB1F65">
        <w:rPr>
          <w:sz w:val="27"/>
          <w:szCs w:val="27"/>
        </w:rPr>
        <w:t>.2025 г. в размере: сумма займа 1</w:t>
      </w:r>
      <w:r w:rsidRPr="00F760B6" w:rsidR="005A65AC">
        <w:rPr>
          <w:sz w:val="27"/>
          <w:szCs w:val="27"/>
        </w:rPr>
        <w:t>5</w:t>
      </w:r>
      <w:r w:rsidRPr="00F760B6" w:rsidR="00CB1F65">
        <w:rPr>
          <w:sz w:val="27"/>
          <w:szCs w:val="27"/>
        </w:rPr>
        <w:t xml:space="preserve"> 000 рублей; проценты за пользование займом </w:t>
      </w:r>
      <w:r w:rsidRPr="00F760B6" w:rsidR="005A65AC">
        <w:rPr>
          <w:sz w:val="27"/>
          <w:szCs w:val="27"/>
        </w:rPr>
        <w:t>11 204,03 р</w:t>
      </w:r>
      <w:r w:rsidRPr="00F760B6" w:rsidR="00CB1F65">
        <w:rPr>
          <w:sz w:val="27"/>
          <w:szCs w:val="27"/>
        </w:rPr>
        <w:t>ублей; расходы по оплате государственной пошлины в размере</w:t>
      </w:r>
      <w:r w:rsidRPr="00F760B6" w:rsidR="00CB1F65">
        <w:rPr>
          <w:b/>
          <w:bCs/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 xml:space="preserve">4 000 рублей, </w:t>
      </w:r>
      <w:r w:rsidRPr="00F760B6">
        <w:rPr>
          <w:sz w:val="27"/>
          <w:szCs w:val="27"/>
        </w:rPr>
        <w:t xml:space="preserve">а всего взыскать </w:t>
      </w:r>
      <w:r w:rsidRPr="00F760B6" w:rsidR="005A65AC">
        <w:rPr>
          <w:sz w:val="27"/>
          <w:szCs w:val="27"/>
        </w:rPr>
        <w:t xml:space="preserve">30204 руб. 03 </w:t>
      </w:r>
      <w:r w:rsidRPr="00F760B6">
        <w:rPr>
          <w:sz w:val="27"/>
          <w:szCs w:val="27"/>
        </w:rPr>
        <w:t xml:space="preserve"> </w:t>
      </w:r>
      <w:r w:rsidRPr="00F760B6" w:rsidR="005A65AC">
        <w:rPr>
          <w:sz w:val="27"/>
          <w:szCs w:val="27"/>
        </w:rPr>
        <w:t>коп.</w:t>
      </w:r>
    </w:p>
    <w:p w:rsidR="0014362A" w:rsidRPr="00F760B6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 xml:space="preserve">Лица, участвующие в деле, </w:t>
      </w:r>
      <w:r w:rsidRPr="00F760B6" w:rsidR="00FE589E">
        <w:rPr>
          <w:color w:val="000000"/>
          <w:sz w:val="27"/>
          <w:szCs w:val="27"/>
        </w:rPr>
        <w:t xml:space="preserve">их представители </w:t>
      </w:r>
      <w:r w:rsidRPr="00F760B6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F760B6" w:rsidR="00CE5799">
        <w:rPr>
          <w:color w:val="000000"/>
          <w:sz w:val="27"/>
          <w:szCs w:val="27"/>
        </w:rPr>
        <w:t xml:space="preserve"> </w:t>
      </w:r>
      <w:r w:rsidRPr="00F760B6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760B6" w:rsidR="00B9524A">
        <w:rPr>
          <w:color w:val="000000"/>
          <w:sz w:val="27"/>
          <w:szCs w:val="27"/>
        </w:rPr>
        <w:t xml:space="preserve"> </w:t>
      </w:r>
      <w:r w:rsidRPr="00F760B6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F760B6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F760B6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F760B6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F760B6">
        <w:rPr>
          <w:color w:val="000000"/>
          <w:sz w:val="27"/>
          <w:szCs w:val="27"/>
        </w:rPr>
        <w:t>.</w:t>
      </w:r>
    </w:p>
    <w:p w:rsidR="001C0A58" w:rsidRPr="00F760B6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F760B6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F760B6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F760B6" w:rsidP="002C5C57" w14:paraId="4F9948B7" w14:textId="17C4872D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Н.Ю. Исмаилова</w:t>
      </w:r>
    </w:p>
    <w:p w:rsidR="004537D1" w:rsidRPr="002C5C57" w:rsidP="002C5C57" w14:paraId="4D558466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73B01465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02 марта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C84528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C01DB"/>
    <w:rsid w:val="002C5C57"/>
    <w:rsid w:val="002D29DF"/>
    <w:rsid w:val="002F0289"/>
    <w:rsid w:val="0032323B"/>
    <w:rsid w:val="00336AFB"/>
    <w:rsid w:val="00337A5E"/>
    <w:rsid w:val="003467C1"/>
    <w:rsid w:val="003A26C1"/>
    <w:rsid w:val="003D0DC2"/>
    <w:rsid w:val="004537D1"/>
    <w:rsid w:val="004836AB"/>
    <w:rsid w:val="004B459F"/>
    <w:rsid w:val="004F0F47"/>
    <w:rsid w:val="00520AB7"/>
    <w:rsid w:val="00547186"/>
    <w:rsid w:val="005476C3"/>
    <w:rsid w:val="00550937"/>
    <w:rsid w:val="005A65AC"/>
    <w:rsid w:val="005E6746"/>
    <w:rsid w:val="005F30F9"/>
    <w:rsid w:val="0065252E"/>
    <w:rsid w:val="0065410F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A0DE3"/>
    <w:rsid w:val="009A5D16"/>
    <w:rsid w:val="009B3625"/>
    <w:rsid w:val="009C56AC"/>
    <w:rsid w:val="009D439A"/>
    <w:rsid w:val="00A53528"/>
    <w:rsid w:val="00A60B74"/>
    <w:rsid w:val="00AB340A"/>
    <w:rsid w:val="00AC6F6B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84528"/>
    <w:rsid w:val="00C84C7F"/>
    <w:rsid w:val="00C9725D"/>
    <w:rsid w:val="00CA494B"/>
    <w:rsid w:val="00CB1F65"/>
    <w:rsid w:val="00CE5799"/>
    <w:rsid w:val="00D07790"/>
    <w:rsid w:val="00D12B83"/>
    <w:rsid w:val="00D476C4"/>
    <w:rsid w:val="00D632F3"/>
    <w:rsid w:val="00DF7431"/>
    <w:rsid w:val="00E42914"/>
    <w:rsid w:val="00E56E5C"/>
    <w:rsid w:val="00E72DAE"/>
    <w:rsid w:val="00E8543F"/>
    <w:rsid w:val="00E86A78"/>
    <w:rsid w:val="00E92465"/>
    <w:rsid w:val="00EA68E5"/>
    <w:rsid w:val="00EC0763"/>
    <w:rsid w:val="00F4323E"/>
    <w:rsid w:val="00F760B6"/>
    <w:rsid w:val="00FC233C"/>
    <w:rsid w:val="00FC7CC3"/>
    <w:rsid w:val="00FD22F0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 + 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</w:rPr>
  </w:style>
  <w:style w:type="character" w:customStyle="1" w:styleId="a5">
    <w:name w:val="Основной текст + Полужирный;Малые прописные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2"/>
      <w:sz w:val="17"/>
      <w:szCs w:val="17"/>
    </w:rPr>
  </w:style>
  <w:style w:type="character" w:customStyle="1" w:styleId="75pt">
    <w:name w:val="Основной текст + 7;5 pt;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